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2AC" w:rsidRPr="00A0083D" w:rsidRDefault="002652AC" w:rsidP="00195F23">
      <w:pPr>
        <w:tabs>
          <w:tab w:val="left" w:pos="5145"/>
          <w:tab w:val="left" w:pos="6885"/>
        </w:tabs>
        <w:ind w:left="5040"/>
        <w:rPr>
          <w:color w:val="000000"/>
          <w:sz w:val="28"/>
          <w:szCs w:val="28"/>
        </w:rPr>
      </w:pPr>
      <w:r w:rsidRPr="00A0083D">
        <w:rPr>
          <w:color w:val="000000"/>
          <w:sz w:val="28"/>
          <w:szCs w:val="28"/>
        </w:rPr>
        <w:t>Приложение №1</w:t>
      </w:r>
    </w:p>
    <w:p w:rsidR="002652AC" w:rsidRPr="00A0083D" w:rsidRDefault="002652AC" w:rsidP="00195F23">
      <w:pPr>
        <w:tabs>
          <w:tab w:val="left" w:pos="5145"/>
          <w:tab w:val="left" w:pos="6885"/>
        </w:tabs>
        <w:ind w:left="5040"/>
        <w:rPr>
          <w:color w:val="000000"/>
          <w:sz w:val="28"/>
          <w:szCs w:val="28"/>
        </w:rPr>
      </w:pPr>
      <w:r w:rsidRPr="00A0083D">
        <w:rPr>
          <w:color w:val="000000"/>
          <w:sz w:val="28"/>
          <w:szCs w:val="28"/>
        </w:rPr>
        <w:t>к   постановлению</w:t>
      </w:r>
    </w:p>
    <w:p w:rsidR="002652AC" w:rsidRPr="00A0083D" w:rsidRDefault="002652AC" w:rsidP="00195F23">
      <w:pPr>
        <w:tabs>
          <w:tab w:val="left" w:pos="5145"/>
          <w:tab w:val="left" w:pos="6885"/>
        </w:tabs>
        <w:ind w:left="5040"/>
        <w:rPr>
          <w:color w:val="000000"/>
          <w:sz w:val="28"/>
          <w:szCs w:val="28"/>
        </w:rPr>
      </w:pPr>
      <w:r w:rsidRPr="00A0083D">
        <w:rPr>
          <w:color w:val="000000"/>
          <w:sz w:val="28"/>
          <w:szCs w:val="28"/>
        </w:rPr>
        <w:t>администрации г. Кирсанова</w:t>
      </w:r>
    </w:p>
    <w:p w:rsidR="002652AC" w:rsidRPr="00A0083D" w:rsidRDefault="002652AC" w:rsidP="00195F23">
      <w:pPr>
        <w:tabs>
          <w:tab w:val="left" w:pos="5145"/>
          <w:tab w:val="left" w:pos="6885"/>
        </w:tabs>
        <w:ind w:left="5040"/>
        <w:rPr>
          <w:color w:val="000000"/>
          <w:sz w:val="28"/>
          <w:szCs w:val="28"/>
        </w:rPr>
      </w:pPr>
      <w:r w:rsidRPr="00A0083D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20.04.2023г.  № 277</w:t>
      </w:r>
      <w:bookmarkStart w:id="0" w:name="_GoBack"/>
      <w:bookmarkEnd w:id="0"/>
    </w:p>
    <w:p w:rsidR="002652AC" w:rsidRPr="00A0083D" w:rsidRDefault="002652AC" w:rsidP="00FD798E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2652AC" w:rsidRPr="00A0083D" w:rsidRDefault="002652AC" w:rsidP="00FD798E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2652AC" w:rsidRPr="00A0083D" w:rsidRDefault="002652AC" w:rsidP="00FD798E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b/>
          <w:color w:val="26282F"/>
          <w:sz w:val="28"/>
          <w:szCs w:val="28"/>
        </w:rPr>
        <w:t>Оповещение</w:t>
      </w:r>
    </w:p>
    <w:p w:rsidR="002652AC" w:rsidRPr="00A0083D" w:rsidRDefault="002652AC" w:rsidP="00FD798E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b/>
          <w:color w:val="26282F"/>
          <w:sz w:val="28"/>
          <w:szCs w:val="28"/>
        </w:rPr>
        <w:t>о начале публичных слушаний</w:t>
      </w:r>
    </w:p>
    <w:p w:rsidR="002652AC" w:rsidRPr="00A0083D" w:rsidRDefault="002652AC" w:rsidP="00FD798E">
      <w:pPr>
        <w:pStyle w:val="a"/>
        <w:jc w:val="center"/>
        <w:rPr>
          <w:sz w:val="28"/>
          <w:szCs w:val="28"/>
        </w:rPr>
      </w:pPr>
    </w:p>
    <w:p w:rsidR="002652AC" w:rsidRPr="00A0083D" w:rsidRDefault="002652AC" w:rsidP="00195F23">
      <w:pPr>
        <w:pStyle w:val="OEM"/>
        <w:ind w:firstLine="720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В  соответствии  с постановлением администрации города Кирсанова Тамбовской области от  20.04.2023г.  № 277 «О назначении публичных слушаний по утверждению схемы расположения земельного участка </w:t>
      </w:r>
      <w:r w:rsidRPr="00A0083D">
        <w:rPr>
          <w:rStyle w:val="Strong"/>
          <w:rFonts w:ascii="Times New Roman" w:hAnsi="Times New Roman"/>
          <w:b w:val="0"/>
          <w:bCs/>
          <w:sz w:val="28"/>
          <w:szCs w:val="28"/>
          <w:shd w:val="clear" w:color="auto" w:fill="FFFFFF"/>
        </w:rPr>
        <w:t>на кадастровом плане территории</w:t>
      </w:r>
      <w:r w:rsidRPr="00A0083D">
        <w:rPr>
          <w:rFonts w:ascii="Times New Roman" w:hAnsi="Times New Roman" w:cs="Times New Roman"/>
          <w:sz w:val="28"/>
          <w:szCs w:val="28"/>
        </w:rPr>
        <w:t xml:space="preserve">,   </w:t>
      </w:r>
      <w:r w:rsidRPr="00A0083D">
        <w:rPr>
          <w:rStyle w:val="Strong"/>
          <w:rFonts w:ascii="Times New Roman" w:hAnsi="Times New Roman"/>
          <w:b w:val="0"/>
          <w:bCs/>
          <w:sz w:val="28"/>
          <w:szCs w:val="28"/>
          <w:shd w:val="clear" w:color="auto" w:fill="FFFFFF"/>
        </w:rPr>
        <w:t>расположенного под многоквартирным жилым домом</w:t>
      </w:r>
      <w:r w:rsidRPr="00A0083D">
        <w:rPr>
          <w:rFonts w:ascii="Times New Roman" w:hAnsi="Times New Roman" w:cs="Times New Roman"/>
          <w:sz w:val="28"/>
          <w:szCs w:val="28"/>
        </w:rPr>
        <w:t xml:space="preserve"> в границах кадастрового квартала 68:24:0100018 по адресу:  Российская Федерация, Тамбовская область, городской округ город Кирсанов, город  Кирсанов, ул. Буденовская, земельный участок 44, общей площадью 697 кв.м.» (далее - проект) проводятся публичные слушания с "20" апреля </w:t>
      </w:r>
      <w:smartTag w:uri="urn:schemas-microsoft-com:office:smarttags" w:element="metricconverter">
        <w:smartTagPr>
          <w:attr w:name="ProductID" w:val="2023 г"/>
        </w:smartTagPr>
        <w:r w:rsidRPr="00A0083D">
          <w:rPr>
            <w:rFonts w:ascii="Times New Roman" w:hAnsi="Times New Roman" w:cs="Times New Roman"/>
            <w:sz w:val="28"/>
            <w:szCs w:val="28"/>
          </w:rPr>
          <w:t>2023 г</w:t>
        </w:r>
      </w:smartTag>
      <w:r w:rsidRPr="00A0083D">
        <w:rPr>
          <w:rFonts w:ascii="Times New Roman" w:hAnsi="Times New Roman" w:cs="Times New Roman"/>
          <w:sz w:val="28"/>
          <w:szCs w:val="28"/>
        </w:rPr>
        <w:t xml:space="preserve">. по "19" мая </w:t>
      </w:r>
      <w:smartTag w:uri="urn:schemas-microsoft-com:office:smarttags" w:element="metricconverter">
        <w:smartTagPr>
          <w:attr w:name="ProductID" w:val="2023 г"/>
        </w:smartTagPr>
        <w:r w:rsidRPr="00A0083D">
          <w:rPr>
            <w:rFonts w:ascii="Times New Roman" w:hAnsi="Times New Roman" w:cs="Times New Roman"/>
            <w:sz w:val="28"/>
            <w:szCs w:val="28"/>
          </w:rPr>
          <w:t>2023 г</w:t>
        </w:r>
      </w:smartTag>
      <w:r w:rsidRPr="00A0083D">
        <w:rPr>
          <w:rFonts w:ascii="Times New Roman" w:hAnsi="Times New Roman" w:cs="Times New Roman"/>
          <w:sz w:val="28"/>
          <w:szCs w:val="28"/>
        </w:rPr>
        <w:t>.</w:t>
      </w:r>
    </w:p>
    <w:p w:rsidR="002652AC" w:rsidRPr="00A0083D" w:rsidRDefault="002652AC" w:rsidP="002762AC">
      <w:pPr>
        <w:ind w:firstLine="709"/>
        <w:jc w:val="both"/>
        <w:rPr>
          <w:sz w:val="28"/>
          <w:szCs w:val="28"/>
        </w:rPr>
      </w:pPr>
      <w:r w:rsidRPr="00A0083D">
        <w:rPr>
          <w:sz w:val="28"/>
          <w:szCs w:val="28"/>
        </w:rPr>
        <w:t>Организатором публичных слушаний является: комитет по управлению муниципальным имуществом администрации города Кирсанова.</w:t>
      </w:r>
    </w:p>
    <w:p w:rsidR="002652AC" w:rsidRDefault="002652AC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Проект представлен на экспозиции. Экспозиция проекта проходит по адресу: г.Кирсанов, ул. Советская, № 29, здание администрации города Кирсанова. </w:t>
      </w:r>
    </w:p>
    <w:p w:rsidR="002652AC" w:rsidRPr="00A0083D" w:rsidRDefault="002652AC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Часы  работы  экспозиции: Понедельник – Пятница с 9 час.00 мин.- 16 час. 00 мин., перерыв 12.00-13.00. Выходной – суббота, воскресенье. </w:t>
      </w:r>
    </w:p>
    <w:p w:rsidR="002652AC" w:rsidRPr="00A0083D" w:rsidRDefault="002652AC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В часы работы экспозиции    проводятся    консультации   по  теме  публичных  слушаний, распространяются информационные материалы по проекту.</w:t>
      </w:r>
    </w:p>
    <w:p w:rsidR="002652AC" w:rsidRPr="00A0083D" w:rsidRDefault="002652AC" w:rsidP="00195F23">
      <w:pPr>
        <w:pStyle w:val="OEM"/>
        <w:ind w:firstLine="720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Собрание участников публичных слушаний состоится 19 мая 2023 года в 10 часов 00 минут по адресу: г.Кирсанов, ул. Советская, № 29, здание администрации города Кирсанова, малый зал заседаний, 2 этаж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52AC" w:rsidRPr="00A0083D" w:rsidRDefault="002652AC" w:rsidP="00195F23">
      <w:pPr>
        <w:pStyle w:val="OEM"/>
        <w:ind w:firstLine="720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проекта, можно подавать с 20 апреля </w:t>
      </w:r>
      <w:smartTag w:uri="urn:schemas-microsoft-com:office:smarttags" w:element="metricconverter">
        <w:smartTagPr>
          <w:attr w:name="ProductID" w:val="2023 г"/>
        </w:smartTagPr>
        <w:r w:rsidRPr="00A0083D">
          <w:rPr>
            <w:rFonts w:ascii="Times New Roman" w:hAnsi="Times New Roman" w:cs="Times New Roman"/>
            <w:sz w:val="28"/>
            <w:szCs w:val="28"/>
          </w:rPr>
          <w:t>2023 г</w:t>
        </w:r>
      </w:smartTag>
      <w:r w:rsidRPr="00A0083D">
        <w:rPr>
          <w:rFonts w:ascii="Times New Roman" w:hAnsi="Times New Roman" w:cs="Times New Roman"/>
          <w:sz w:val="28"/>
          <w:szCs w:val="28"/>
        </w:rPr>
        <w:t xml:space="preserve">. по 18 мая </w:t>
      </w:r>
      <w:smartTag w:uri="urn:schemas-microsoft-com:office:smarttags" w:element="metricconverter">
        <w:smartTagPr>
          <w:attr w:name="ProductID" w:val="2023 г"/>
        </w:smartTagPr>
        <w:r w:rsidRPr="00A0083D">
          <w:rPr>
            <w:rFonts w:ascii="Times New Roman" w:hAnsi="Times New Roman" w:cs="Times New Roman"/>
            <w:sz w:val="28"/>
            <w:szCs w:val="28"/>
          </w:rPr>
          <w:t>2023 г</w:t>
        </w:r>
      </w:smartTag>
      <w:r w:rsidRPr="00A0083D">
        <w:rPr>
          <w:rFonts w:ascii="Times New Roman" w:hAnsi="Times New Roman" w:cs="Times New Roman"/>
          <w:sz w:val="28"/>
          <w:szCs w:val="28"/>
        </w:rPr>
        <w:t>.:</w:t>
      </w:r>
    </w:p>
    <w:p w:rsidR="002652AC" w:rsidRPr="00A0083D" w:rsidRDefault="002652AC" w:rsidP="00441AE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083D">
        <w:rPr>
          <w:sz w:val="28"/>
          <w:szCs w:val="28"/>
        </w:rPr>
        <w:t>- в письменной форме – посредством почтовой связи по адресу организатора публичных слушаний, с пометкой на конверте «О проведении публичных слушаний»;</w:t>
      </w:r>
    </w:p>
    <w:p w:rsidR="002652AC" w:rsidRPr="00A0083D" w:rsidRDefault="002652AC" w:rsidP="00441AE4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0083D">
        <w:rPr>
          <w:sz w:val="28"/>
          <w:szCs w:val="28"/>
        </w:rPr>
        <w:t xml:space="preserve">- в форме электронного документа – посредством электронной почты по адресу: </w:t>
      </w:r>
      <w:hyperlink r:id="rId4" w:history="1">
        <w:r w:rsidRPr="00A0083D">
          <w:rPr>
            <w:rStyle w:val="Hyperlink"/>
            <w:sz w:val="28"/>
            <w:szCs w:val="28"/>
          </w:rPr>
          <w:t>im3@g37.tambov.gov.ru</w:t>
        </w:r>
      </w:hyperlink>
      <w:r w:rsidRPr="00A0083D">
        <w:rPr>
          <w:sz w:val="28"/>
          <w:szCs w:val="28"/>
        </w:rPr>
        <w:t>;</w:t>
      </w:r>
    </w:p>
    <w:p w:rsidR="002652AC" w:rsidRPr="00A0083D" w:rsidRDefault="002652AC" w:rsidP="00441AE4">
      <w:pPr>
        <w:pStyle w:val="OEM"/>
        <w:ind w:firstLine="720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- посредством записи в книге учета посетителей и  записи предложений и замечаний при проведении экспозиции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52AC" w:rsidRPr="00A0083D" w:rsidRDefault="002652AC" w:rsidP="00441AE4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0083D">
        <w:rPr>
          <w:sz w:val="28"/>
          <w:szCs w:val="28"/>
        </w:rPr>
        <w:t>Предложения и замечания, направленные после 18.05.2023 года, не рассматриваются.</w:t>
      </w:r>
    </w:p>
    <w:p w:rsidR="002652AC" w:rsidRPr="00A0083D" w:rsidRDefault="002652AC" w:rsidP="00195F23">
      <w:pPr>
        <w:pStyle w:val="OEM"/>
        <w:ind w:firstLine="720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Проект  и  информационные  материалы к нему размещены в периодическом печатном издании «Кирсановский вестник» и  на официальном сайте администрации города Кирсанова в сети Интернет.</w:t>
      </w:r>
    </w:p>
    <w:p w:rsidR="002652AC" w:rsidRPr="00A0083D" w:rsidRDefault="002652AC" w:rsidP="00195F23">
      <w:pPr>
        <w:pStyle w:val="OEM"/>
        <w:ind w:firstLine="720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При  подаче  предложений  и  замечаний  в  ходе  проведения собрания участников  публичных  слушаний  при  себе  необходимо  иметь:</w:t>
      </w:r>
    </w:p>
    <w:p w:rsidR="002652AC" w:rsidRPr="00A0083D" w:rsidRDefault="002652AC" w:rsidP="00A0083D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выписки из Единого    государственного    реестра  недвижимости  и  иные  документы, устанавливающие  или  удостоверяющие их права на такие земельные участки, объекты    капитального    строительства,  помещения,  являющиеся  частью указанных  объектов капитального строительства, а также физические лица - паспорт,  юридические  лица - свидетельство о государственной регистрации юридического    лица,    выписку   из  единого  государственного  реестра юридических  лиц, доверенность в случае, если участник собрания действует на  основании  доверенности,  правообладателям  соответствующих земельных участков    и    (или)    расположенных   на  них  объектов  капитального строительства  и  (или)  помещений,  являющихся частью указанных объектов капитального строительства.</w:t>
      </w:r>
    </w:p>
    <w:p w:rsidR="002652AC" w:rsidRDefault="002652AC"/>
    <w:sectPr w:rsidR="002652AC" w:rsidSect="00A0083D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CA4"/>
    <w:rsid w:val="00195F23"/>
    <w:rsid w:val="00206A71"/>
    <w:rsid w:val="002652AC"/>
    <w:rsid w:val="002762AC"/>
    <w:rsid w:val="002E110F"/>
    <w:rsid w:val="00363CA4"/>
    <w:rsid w:val="00441AE4"/>
    <w:rsid w:val="007B1842"/>
    <w:rsid w:val="008C175E"/>
    <w:rsid w:val="008F4F9A"/>
    <w:rsid w:val="009F1447"/>
    <w:rsid w:val="009F505C"/>
    <w:rsid w:val="00A0083D"/>
    <w:rsid w:val="00AC0283"/>
    <w:rsid w:val="00C07F65"/>
    <w:rsid w:val="00C76EA7"/>
    <w:rsid w:val="00CA2EC8"/>
    <w:rsid w:val="00E63BA8"/>
    <w:rsid w:val="00ED25F5"/>
    <w:rsid w:val="00FD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98E"/>
    <w:pPr>
      <w:widowControl w:val="0"/>
      <w:suppressAutoHyphens/>
      <w:overflowPunct w:val="0"/>
      <w:autoSpaceDE w:val="0"/>
      <w:autoSpaceDN w:val="0"/>
    </w:pPr>
    <w:rPr>
      <w:rFonts w:ascii="Times New Roman" w:eastAsia="Times New Roman" w:hAnsi="Times New Roman"/>
      <w:kern w:val="3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ьный"/>
    <w:basedOn w:val="Normal"/>
    <w:uiPriority w:val="99"/>
    <w:rsid w:val="00FD798E"/>
    <w:pPr>
      <w:widowControl/>
      <w:ind w:firstLine="720"/>
      <w:jc w:val="both"/>
    </w:pPr>
  </w:style>
  <w:style w:type="paragraph" w:customStyle="1" w:styleId="OEM">
    <w:name w:val="Нормальный (OEM)"/>
    <w:basedOn w:val="Normal"/>
    <w:uiPriority w:val="99"/>
    <w:rsid w:val="00FD798E"/>
    <w:pPr>
      <w:widowControl/>
      <w:suppressAutoHyphens w:val="0"/>
      <w:jc w:val="both"/>
    </w:pPr>
    <w:rPr>
      <w:rFonts w:ascii="Courier New" w:eastAsia="Calibri" w:hAnsi="Courier New" w:cs="Wingdings"/>
      <w:szCs w:val="24"/>
    </w:rPr>
  </w:style>
  <w:style w:type="character" w:styleId="Hyperlink">
    <w:name w:val="Hyperlink"/>
    <w:basedOn w:val="DefaultParagraphFont"/>
    <w:uiPriority w:val="99"/>
    <w:semiHidden/>
    <w:rsid w:val="00FD798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AC0283"/>
    <w:rPr>
      <w:rFonts w:cs="Times New Roman"/>
      <w:b/>
    </w:rPr>
  </w:style>
  <w:style w:type="paragraph" w:styleId="NormalWeb">
    <w:name w:val="Normal (Web)"/>
    <w:basedOn w:val="Normal"/>
    <w:uiPriority w:val="99"/>
    <w:rsid w:val="002E110F"/>
    <w:pPr>
      <w:widowControl/>
      <w:suppressAutoHyphens w:val="0"/>
      <w:overflowPunct/>
      <w:autoSpaceDE/>
      <w:autoSpaceDN/>
      <w:spacing w:before="100" w:beforeAutospacing="1" w:after="100" w:afterAutospacing="1"/>
    </w:pPr>
    <w:rPr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6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m3@g37.tambov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2</Pages>
  <Words>467</Words>
  <Characters>2666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</dc:creator>
  <cp:keywords/>
  <dc:description/>
  <cp:lastModifiedBy>comp5</cp:lastModifiedBy>
  <cp:revision>13</cp:revision>
  <dcterms:created xsi:type="dcterms:W3CDTF">2023-04-14T06:54:00Z</dcterms:created>
  <dcterms:modified xsi:type="dcterms:W3CDTF">2023-04-26T06:02:00Z</dcterms:modified>
</cp:coreProperties>
</file>